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A7A" w:rsidRPr="00EF7417" w:rsidRDefault="00AF3683" w:rsidP="00DE7601">
      <w:pPr>
        <w:tabs>
          <w:tab w:val="left" w:pos="4320"/>
        </w:tabs>
        <w:spacing w:after="0" w:line="240" w:lineRule="auto"/>
        <w:ind w:right="329"/>
        <w:jc w:val="center"/>
        <w:rPr>
          <w:rFonts w:ascii="Arial" w:eastAsia="Times New Roman" w:hAnsi="Arial" w:cs="Arial"/>
          <w:color w:val="1F497D" w:themeColor="text2"/>
          <w:spacing w:val="1"/>
          <w:w w:val="83"/>
          <w:sz w:val="72"/>
          <w:szCs w:val="72"/>
          <w:lang w:val="ru-RU"/>
        </w:rPr>
      </w:pPr>
      <w:r>
        <w:rPr>
          <w:rFonts w:ascii="Arial" w:eastAsia="Times New Roman" w:hAnsi="Arial" w:cs="Arial"/>
          <w:noProof/>
          <w:color w:val="1F497D" w:themeColor="text2"/>
          <w:spacing w:val="1"/>
          <w:w w:val="83"/>
          <w:sz w:val="72"/>
          <w:szCs w:val="72"/>
          <w:lang w:val="ru-RU" w:eastAsia="ru-RU"/>
        </w:rPr>
        <w:drawing>
          <wp:inline distT="0" distB="0" distL="0" distR="0">
            <wp:extent cx="3613336" cy="67313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астная неделя.png"/>
                    <pic:cNvPicPr/>
                  </pic:nvPicPr>
                  <pic:blipFill>
                    <a:blip r:embed="rId5">
                      <a:extLst>
                        <a:ext uri="{28A0092B-C50C-407E-A947-70E740481C1C}">
                          <a14:useLocalDpi xmlns:a14="http://schemas.microsoft.com/office/drawing/2010/main" val="0"/>
                        </a:ext>
                      </a:extLst>
                    </a:blip>
                    <a:stretch>
                      <a:fillRect/>
                    </a:stretch>
                  </pic:blipFill>
                  <pic:spPr>
                    <a:xfrm>
                      <a:off x="0" y="0"/>
                      <a:ext cx="3613336" cy="673135"/>
                    </a:xfrm>
                    <a:prstGeom prst="rect">
                      <a:avLst/>
                    </a:prstGeom>
                  </pic:spPr>
                </pic:pic>
              </a:graphicData>
            </a:graphic>
          </wp:inline>
        </w:drawing>
      </w:r>
      <w:r w:rsidR="00EF53B5" w:rsidRPr="00EF7417">
        <w:rPr>
          <w:rFonts w:ascii="Arial" w:eastAsia="Times New Roman" w:hAnsi="Arial" w:cs="Arial"/>
          <w:noProof/>
          <w:color w:val="1F497D" w:themeColor="text2"/>
          <w:spacing w:val="1"/>
          <w:w w:val="83"/>
          <w:sz w:val="72"/>
          <w:szCs w:val="72"/>
          <w:lang w:val="ru-RU" w:eastAsia="ru-RU"/>
        </w:rPr>
        <w:drawing>
          <wp:anchor distT="0" distB="0" distL="114300" distR="114300" simplePos="0" relativeHeight="251657216" behindDoc="1" locked="0" layoutInCell="1" allowOverlap="1" wp14:anchorId="497063B8" wp14:editId="77AE74FD">
            <wp:simplePos x="0" y="0"/>
            <wp:positionH relativeFrom="column">
              <wp:posOffset>-588751</wp:posOffset>
            </wp:positionH>
            <wp:positionV relativeFrom="paragraph">
              <wp:posOffset>-807734</wp:posOffset>
            </wp:positionV>
            <wp:extent cx="7040351" cy="10301536"/>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кант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0109" cy="10301182"/>
                    </a:xfrm>
                    <a:prstGeom prst="rect">
                      <a:avLst/>
                    </a:prstGeom>
                  </pic:spPr>
                </pic:pic>
              </a:graphicData>
            </a:graphic>
            <wp14:sizeRelH relativeFrom="page">
              <wp14:pctWidth>0</wp14:pctWidth>
            </wp14:sizeRelH>
            <wp14:sizeRelV relativeFrom="page">
              <wp14:pctHeight>0</wp14:pctHeight>
            </wp14:sizeRelV>
          </wp:anchor>
        </w:drawing>
      </w:r>
    </w:p>
    <w:p w:rsidR="00572E46" w:rsidRPr="00572E46" w:rsidRDefault="00572E46" w:rsidP="00572E46">
      <w:pPr>
        <w:spacing w:after="0" w:line="269" w:lineRule="auto"/>
        <w:ind w:left="117" w:right="-58" w:firstLine="283"/>
        <w:jc w:val="both"/>
        <w:rPr>
          <w:rFonts w:ascii="Arial" w:eastAsia="Arial" w:hAnsi="Arial" w:cs="Arial"/>
          <w:lang w:val="ru-RU"/>
        </w:rPr>
      </w:pPr>
    </w:p>
    <w:p w:rsidR="00DE7601" w:rsidRPr="002F15A3" w:rsidRDefault="002F15A3" w:rsidP="002F15A3">
      <w:pPr>
        <w:tabs>
          <w:tab w:val="left" w:pos="4720"/>
        </w:tabs>
        <w:spacing w:after="0" w:line="240" w:lineRule="auto"/>
        <w:ind w:right="-60"/>
        <w:jc w:val="both"/>
        <w:rPr>
          <w:rFonts w:ascii="Arial" w:eastAsia="Times New Roman" w:hAnsi="Arial" w:cs="Arial"/>
          <w:lang w:val="ru-RU"/>
        </w:rPr>
      </w:pPr>
      <w:r w:rsidRPr="002F15A3">
        <w:rPr>
          <w:rFonts w:ascii="Arial" w:eastAsia="Times New Roman" w:hAnsi="Arial" w:cs="Arial"/>
          <w:b/>
          <w:color w:val="1F497D" w:themeColor="text2"/>
          <w:lang w:val="ru-RU"/>
        </w:rPr>
        <w:t xml:space="preserve">      </w:t>
      </w:r>
      <w:r w:rsidR="00DE7601" w:rsidRPr="002F15A3">
        <w:rPr>
          <w:rFonts w:ascii="Arial" w:eastAsia="Times New Roman" w:hAnsi="Arial" w:cs="Arial"/>
          <w:b/>
          <w:color w:val="1F497D" w:themeColor="text2"/>
          <w:lang w:val="ru-RU"/>
        </w:rPr>
        <w:t>Страстная седмица</w:t>
      </w:r>
      <w:r w:rsidR="00DE7601" w:rsidRPr="002F15A3">
        <w:rPr>
          <w:rFonts w:ascii="Arial" w:eastAsia="Times New Roman" w:hAnsi="Arial" w:cs="Arial"/>
          <w:lang w:val="ru-RU"/>
        </w:rPr>
        <w:t xml:space="preserve"> – последняя неделя перед Пасхой. В православной Церкви это самая важная неделя всего года, посвященная  последним дням земной жизни Христа, Его страданиям,  распятию, крестной смерти, погребению.</w:t>
      </w:r>
      <w:r w:rsidRPr="002F15A3">
        <w:rPr>
          <w:rFonts w:ascii="Arial" w:eastAsia="Times New Roman" w:hAnsi="Arial" w:cs="Arial"/>
          <w:lang w:val="ru-RU"/>
        </w:rPr>
        <w:t xml:space="preserve"> </w:t>
      </w:r>
      <w:r w:rsidR="00DE7601" w:rsidRPr="002F15A3">
        <w:rPr>
          <w:rFonts w:ascii="Arial" w:eastAsia="Times New Roman" w:hAnsi="Arial" w:cs="Arial"/>
          <w:lang w:val="ru-RU"/>
        </w:rPr>
        <w:t xml:space="preserve">Святая Церковь призывает нас в эту неделю оставить все суетное и мирское и последовать за нашим Спасителем. Отцы Церкви так составили и расположили богослужения Страстной недели, что в них отражаются все страдания Христовы. Понедельник, вторник и среда Страстной седмицы </w:t>
      </w:r>
      <w:proofErr w:type="gramStart"/>
      <w:r w:rsidR="00DE7601" w:rsidRPr="002F15A3">
        <w:rPr>
          <w:rFonts w:ascii="Arial" w:eastAsia="Times New Roman" w:hAnsi="Arial" w:cs="Arial"/>
          <w:lang w:val="ru-RU"/>
        </w:rPr>
        <w:t>посвящены</w:t>
      </w:r>
      <w:proofErr w:type="gramEnd"/>
      <w:r w:rsidR="00DE7601" w:rsidRPr="002F15A3">
        <w:rPr>
          <w:rFonts w:ascii="Arial" w:eastAsia="Times New Roman" w:hAnsi="Arial" w:cs="Arial"/>
          <w:lang w:val="ru-RU"/>
        </w:rPr>
        <w:t xml:space="preserve"> воспоминанию последних бесед Спасителя с учениками и народом. В</w:t>
      </w:r>
      <w:r w:rsidRPr="002F15A3">
        <w:rPr>
          <w:rFonts w:ascii="Arial" w:eastAsia="Times New Roman" w:hAnsi="Arial" w:cs="Arial"/>
          <w:lang w:val="ru-RU"/>
        </w:rPr>
        <w:t xml:space="preserve"> </w:t>
      </w:r>
      <w:r w:rsidR="00DE7601" w:rsidRPr="002F15A3">
        <w:rPr>
          <w:rFonts w:ascii="Arial" w:eastAsia="Times New Roman" w:hAnsi="Arial" w:cs="Arial"/>
          <w:lang w:val="ru-RU"/>
        </w:rPr>
        <w:t>каждый из этих трех дней Евангелие читается на всех службах, полагается прочитать все четыре Евангелия.</w:t>
      </w:r>
    </w:p>
    <w:p w:rsidR="00DE7601" w:rsidRPr="002F15A3" w:rsidRDefault="002F15A3" w:rsidP="002F15A3">
      <w:pPr>
        <w:tabs>
          <w:tab w:val="left" w:pos="4720"/>
        </w:tabs>
        <w:spacing w:after="0" w:line="240" w:lineRule="auto"/>
        <w:ind w:right="-60"/>
        <w:jc w:val="both"/>
        <w:rPr>
          <w:rFonts w:ascii="Arial" w:eastAsia="Times New Roman" w:hAnsi="Arial" w:cs="Arial"/>
          <w:lang w:val="ru-RU"/>
        </w:rPr>
      </w:pPr>
      <w:r w:rsidRPr="002F15A3">
        <w:rPr>
          <w:rFonts w:ascii="Arial" w:eastAsia="Times New Roman" w:hAnsi="Arial" w:cs="Arial"/>
          <w:b/>
          <w:color w:val="1F497D" w:themeColor="text2"/>
          <w:lang w:val="ru-RU"/>
        </w:rPr>
        <w:t xml:space="preserve">      </w:t>
      </w:r>
      <w:r w:rsidR="00B452FB">
        <w:rPr>
          <w:rFonts w:ascii="Arial" w:eastAsia="Times New Roman" w:hAnsi="Arial" w:cs="Arial"/>
          <w:b/>
          <w:color w:val="1F497D" w:themeColor="text2"/>
          <w:lang w:val="ru-RU"/>
        </w:rPr>
        <w:t>В  Великий П</w:t>
      </w:r>
      <w:r w:rsidR="00DE7601" w:rsidRPr="002F15A3">
        <w:rPr>
          <w:rFonts w:ascii="Arial" w:eastAsia="Times New Roman" w:hAnsi="Arial" w:cs="Arial"/>
          <w:b/>
          <w:color w:val="1F497D" w:themeColor="text2"/>
          <w:lang w:val="ru-RU"/>
        </w:rPr>
        <w:t>онедельник</w:t>
      </w:r>
      <w:r w:rsidR="00DE7601" w:rsidRPr="002F15A3">
        <w:rPr>
          <w:rFonts w:ascii="Arial" w:eastAsia="Times New Roman" w:hAnsi="Arial" w:cs="Arial"/>
          <w:lang w:val="ru-RU"/>
        </w:rPr>
        <w:t xml:space="preserve"> Церковь вспоминает ветхозаветного  патриарха Иосифа Прекрасного,  из зависти проданного  братьями  в Египет, </w:t>
      </w:r>
      <w:proofErr w:type="spellStart"/>
      <w:r w:rsidR="00DE7601" w:rsidRPr="002F15A3">
        <w:rPr>
          <w:rFonts w:ascii="Arial" w:eastAsia="Times New Roman" w:hAnsi="Arial" w:cs="Arial"/>
          <w:lang w:val="ru-RU"/>
        </w:rPr>
        <w:t>прообразовавшего</w:t>
      </w:r>
      <w:proofErr w:type="spellEnd"/>
      <w:r w:rsidR="00DE7601" w:rsidRPr="002F15A3">
        <w:rPr>
          <w:rFonts w:ascii="Arial" w:eastAsia="Times New Roman" w:hAnsi="Arial" w:cs="Arial"/>
          <w:lang w:val="ru-RU"/>
        </w:rPr>
        <w:t xml:space="preserve"> страдания Спасителя. Также в этот день вспоминается иссушение Господом покрытой богатой листвой, но бесплодной смоковницы, служащ</w:t>
      </w:r>
      <w:r w:rsidR="00DE24EE">
        <w:rPr>
          <w:rFonts w:ascii="Arial" w:eastAsia="Times New Roman" w:hAnsi="Arial" w:cs="Arial"/>
          <w:lang w:val="ru-RU"/>
        </w:rPr>
        <w:t>ей об</w:t>
      </w:r>
      <w:r w:rsidR="00DE7601" w:rsidRPr="002F15A3">
        <w:rPr>
          <w:rFonts w:ascii="Arial" w:eastAsia="Times New Roman" w:hAnsi="Arial" w:cs="Arial"/>
          <w:lang w:val="ru-RU"/>
        </w:rPr>
        <w:t xml:space="preserve">разом лицемерных книжников и фарисеев, которые не принесли истинного покаяния, веры, молитвы и добрых дел. В понедельник Страстной седмицы Патриарх совершает молитвы на начало чина </w:t>
      </w:r>
      <w:proofErr w:type="spellStart"/>
      <w:r w:rsidR="00DE7601" w:rsidRPr="002F15A3">
        <w:rPr>
          <w:rFonts w:ascii="Arial" w:eastAsia="Times New Roman" w:hAnsi="Arial" w:cs="Arial"/>
          <w:lang w:val="ru-RU"/>
        </w:rPr>
        <w:t>мироварения</w:t>
      </w:r>
      <w:proofErr w:type="spellEnd"/>
      <w:r w:rsidR="00DE7601" w:rsidRPr="002F15A3">
        <w:rPr>
          <w:rFonts w:ascii="Arial" w:eastAsia="Times New Roman" w:hAnsi="Arial" w:cs="Arial"/>
          <w:lang w:val="ru-RU"/>
        </w:rPr>
        <w:t xml:space="preserve">. Миро – особая смесь растительных масел, душистых трав и благовонных смол (всего – 50 веществ). Чин </w:t>
      </w:r>
      <w:proofErr w:type="spellStart"/>
      <w:r w:rsidR="00DE7601" w:rsidRPr="002F15A3">
        <w:rPr>
          <w:rFonts w:ascii="Arial" w:eastAsia="Times New Roman" w:hAnsi="Arial" w:cs="Arial"/>
          <w:lang w:val="ru-RU"/>
        </w:rPr>
        <w:t>мироварения</w:t>
      </w:r>
      <w:proofErr w:type="spellEnd"/>
      <w:r w:rsidR="00DE7601" w:rsidRPr="002F15A3">
        <w:rPr>
          <w:rFonts w:ascii="Arial" w:eastAsia="Times New Roman" w:hAnsi="Arial" w:cs="Arial"/>
          <w:lang w:val="ru-RU"/>
        </w:rPr>
        <w:t xml:space="preserve"> происходит только раз в году и только на Страстной седмице. Возглавляет чин </w:t>
      </w:r>
      <w:proofErr w:type="spellStart"/>
      <w:r w:rsidR="00DE7601" w:rsidRPr="002F15A3">
        <w:rPr>
          <w:rFonts w:ascii="Arial" w:eastAsia="Times New Roman" w:hAnsi="Arial" w:cs="Arial"/>
          <w:lang w:val="ru-RU"/>
        </w:rPr>
        <w:t>мироварения</w:t>
      </w:r>
      <w:proofErr w:type="spellEnd"/>
      <w:r w:rsidR="00DE7601" w:rsidRPr="002F15A3">
        <w:rPr>
          <w:rFonts w:ascii="Arial" w:eastAsia="Times New Roman" w:hAnsi="Arial" w:cs="Arial"/>
          <w:lang w:val="ru-RU"/>
        </w:rPr>
        <w:t xml:space="preserve"> и освящает миро в Великий Четверг Патриарх. Миром </w:t>
      </w:r>
      <w:proofErr w:type="spellStart"/>
      <w:r w:rsidR="00DE7601" w:rsidRPr="002F15A3">
        <w:rPr>
          <w:rFonts w:ascii="Arial" w:eastAsia="Times New Roman" w:hAnsi="Arial" w:cs="Arial"/>
          <w:lang w:val="ru-RU"/>
        </w:rPr>
        <w:t>помазуют</w:t>
      </w:r>
      <w:proofErr w:type="spellEnd"/>
      <w:r w:rsidR="00DE7601" w:rsidRPr="002F15A3">
        <w:rPr>
          <w:rFonts w:ascii="Arial" w:eastAsia="Times New Roman" w:hAnsi="Arial" w:cs="Arial"/>
          <w:lang w:val="ru-RU"/>
        </w:rPr>
        <w:t xml:space="preserve"> при совершении Таинства Миропомазания. Миро употребляют и для освящения новых престолов в храмах.</w:t>
      </w:r>
    </w:p>
    <w:p w:rsidR="00DE7601" w:rsidRPr="002F15A3" w:rsidRDefault="002F15A3" w:rsidP="002F15A3">
      <w:pPr>
        <w:tabs>
          <w:tab w:val="left" w:pos="4720"/>
        </w:tabs>
        <w:spacing w:after="0" w:line="240" w:lineRule="auto"/>
        <w:ind w:right="-60"/>
        <w:jc w:val="both"/>
        <w:rPr>
          <w:rFonts w:ascii="Arial" w:eastAsia="Times New Roman" w:hAnsi="Arial" w:cs="Arial"/>
          <w:lang w:val="ru-RU"/>
        </w:rPr>
      </w:pPr>
      <w:r w:rsidRPr="002F15A3">
        <w:rPr>
          <w:rFonts w:ascii="Arial" w:eastAsia="Times New Roman" w:hAnsi="Arial" w:cs="Arial"/>
          <w:b/>
          <w:color w:val="1F497D" w:themeColor="text2"/>
          <w:lang w:val="ru-RU"/>
        </w:rPr>
        <w:t xml:space="preserve">      </w:t>
      </w:r>
      <w:r w:rsidR="00DE7601" w:rsidRPr="002F15A3">
        <w:rPr>
          <w:rFonts w:ascii="Arial" w:eastAsia="Times New Roman" w:hAnsi="Arial" w:cs="Arial"/>
          <w:b/>
          <w:color w:val="1F497D" w:themeColor="text2"/>
          <w:lang w:val="ru-RU"/>
        </w:rPr>
        <w:t>В Великий Вторник</w:t>
      </w:r>
      <w:r w:rsidR="00DE7601" w:rsidRPr="002F15A3">
        <w:rPr>
          <w:rFonts w:ascii="Arial" w:eastAsia="Times New Roman" w:hAnsi="Arial" w:cs="Arial"/>
          <w:lang w:val="ru-RU"/>
        </w:rPr>
        <w:t xml:space="preserve"> Церковь вспоминает притчу Христа о десяти девах, о талантах и о втором пришествии Христовом. Этими воспоминаниями Святая Церковь особенно призывает верующих к духовному бодрствованию, к целесообразному употреблению дарованных  нам способностей и сил, особенно на дела милосердия, которые Господ</w:t>
      </w:r>
      <w:r w:rsidR="00B452FB">
        <w:rPr>
          <w:rFonts w:ascii="Arial" w:eastAsia="Times New Roman" w:hAnsi="Arial" w:cs="Arial"/>
          <w:lang w:val="ru-RU"/>
        </w:rPr>
        <w:t>ь принимает как личную заслугу Себе</w:t>
      </w:r>
      <w:proofErr w:type="gramStart"/>
      <w:r w:rsidR="00B452FB">
        <w:rPr>
          <w:rFonts w:ascii="Arial" w:eastAsia="Times New Roman" w:hAnsi="Arial" w:cs="Arial"/>
          <w:lang w:val="ru-RU"/>
        </w:rPr>
        <w:t xml:space="preserve"> С</w:t>
      </w:r>
      <w:proofErr w:type="gramEnd"/>
      <w:r w:rsidR="00DE7601" w:rsidRPr="002F15A3">
        <w:rPr>
          <w:rFonts w:ascii="Arial" w:eastAsia="Times New Roman" w:hAnsi="Arial" w:cs="Arial"/>
          <w:lang w:val="ru-RU"/>
        </w:rPr>
        <w:t>амому, когда говорит о них: «</w:t>
      </w:r>
      <w:r w:rsidR="00DE7601" w:rsidRPr="00DE24EE">
        <w:rPr>
          <w:rFonts w:ascii="Arial" w:eastAsia="Times New Roman" w:hAnsi="Arial" w:cs="Arial"/>
          <w:i/>
          <w:lang w:val="ru-RU"/>
        </w:rPr>
        <w:t xml:space="preserve">Понеже сотворите единому </w:t>
      </w:r>
      <w:proofErr w:type="gramStart"/>
      <w:r w:rsidR="00DE7601" w:rsidRPr="00DE24EE">
        <w:rPr>
          <w:rFonts w:ascii="Arial" w:eastAsia="Times New Roman" w:hAnsi="Arial" w:cs="Arial"/>
          <w:i/>
          <w:lang w:val="ru-RU"/>
        </w:rPr>
        <w:t>сих</w:t>
      </w:r>
      <w:proofErr w:type="gramEnd"/>
      <w:r w:rsidR="00DE7601" w:rsidRPr="00DE24EE">
        <w:rPr>
          <w:rFonts w:ascii="Arial" w:eastAsia="Times New Roman" w:hAnsi="Arial" w:cs="Arial"/>
          <w:i/>
          <w:lang w:val="ru-RU"/>
        </w:rPr>
        <w:t xml:space="preserve"> </w:t>
      </w:r>
      <w:proofErr w:type="spellStart"/>
      <w:r w:rsidR="00DE7601" w:rsidRPr="00DE24EE">
        <w:rPr>
          <w:rFonts w:ascii="Arial" w:eastAsia="Times New Roman" w:hAnsi="Arial" w:cs="Arial"/>
          <w:i/>
          <w:lang w:val="ru-RU"/>
        </w:rPr>
        <w:t>братий</w:t>
      </w:r>
      <w:proofErr w:type="spellEnd"/>
      <w:r w:rsidR="00DE7601" w:rsidRPr="00DE24EE">
        <w:rPr>
          <w:rFonts w:ascii="Arial" w:eastAsia="Times New Roman" w:hAnsi="Arial" w:cs="Arial"/>
          <w:i/>
          <w:lang w:val="ru-RU"/>
        </w:rPr>
        <w:t xml:space="preserve"> Моих меньших, Мне </w:t>
      </w:r>
      <w:proofErr w:type="spellStart"/>
      <w:r w:rsidR="00DE7601" w:rsidRPr="00DE24EE">
        <w:rPr>
          <w:rFonts w:ascii="Arial" w:eastAsia="Times New Roman" w:hAnsi="Arial" w:cs="Arial"/>
          <w:i/>
          <w:lang w:val="ru-RU"/>
        </w:rPr>
        <w:t>сотвористе</w:t>
      </w:r>
      <w:proofErr w:type="spellEnd"/>
      <w:r w:rsidR="00DE7601" w:rsidRPr="002F15A3">
        <w:rPr>
          <w:rFonts w:ascii="Arial" w:eastAsia="Times New Roman" w:hAnsi="Arial" w:cs="Arial"/>
          <w:lang w:val="ru-RU"/>
        </w:rPr>
        <w:t>» (Мф. 25, 40).</w:t>
      </w:r>
    </w:p>
    <w:p w:rsidR="00DE7601" w:rsidRPr="002F15A3" w:rsidRDefault="002F15A3" w:rsidP="002F15A3">
      <w:pPr>
        <w:tabs>
          <w:tab w:val="left" w:pos="4720"/>
        </w:tabs>
        <w:spacing w:after="0" w:line="240" w:lineRule="auto"/>
        <w:ind w:right="-60"/>
        <w:jc w:val="both"/>
        <w:rPr>
          <w:rFonts w:ascii="Arial" w:eastAsia="Times New Roman" w:hAnsi="Arial" w:cs="Arial"/>
          <w:lang w:val="ru-RU"/>
        </w:rPr>
      </w:pPr>
      <w:r w:rsidRPr="002F15A3">
        <w:rPr>
          <w:rFonts w:ascii="Arial" w:eastAsia="Times New Roman" w:hAnsi="Arial" w:cs="Arial"/>
          <w:b/>
          <w:color w:val="1F497D" w:themeColor="text2"/>
          <w:lang w:val="ru-RU"/>
        </w:rPr>
        <w:t xml:space="preserve">      </w:t>
      </w:r>
      <w:r w:rsidR="00B452FB">
        <w:rPr>
          <w:rFonts w:ascii="Arial" w:eastAsia="Times New Roman" w:hAnsi="Arial" w:cs="Arial"/>
          <w:b/>
          <w:color w:val="1F497D" w:themeColor="text2"/>
          <w:lang w:val="ru-RU"/>
        </w:rPr>
        <w:t>В Великую С</w:t>
      </w:r>
      <w:r w:rsidR="00DE7601" w:rsidRPr="002F15A3">
        <w:rPr>
          <w:rFonts w:ascii="Arial" w:eastAsia="Times New Roman" w:hAnsi="Arial" w:cs="Arial"/>
          <w:b/>
          <w:color w:val="1F497D" w:themeColor="text2"/>
          <w:lang w:val="ru-RU"/>
        </w:rPr>
        <w:t>реду</w:t>
      </w:r>
      <w:r w:rsidR="00DE7601" w:rsidRPr="002F15A3">
        <w:rPr>
          <w:rFonts w:ascii="Arial" w:eastAsia="Times New Roman" w:hAnsi="Arial" w:cs="Arial"/>
          <w:lang w:val="ru-RU"/>
        </w:rPr>
        <w:t xml:space="preserve"> вспоминается грешница, омывшая слезами и помазавшая драгоценным миром ноги Спасителя, когда Он был на вечери в </w:t>
      </w:r>
      <w:proofErr w:type="spellStart"/>
      <w:r w:rsidR="00DE7601" w:rsidRPr="002F15A3">
        <w:rPr>
          <w:rFonts w:ascii="Arial" w:eastAsia="Times New Roman" w:hAnsi="Arial" w:cs="Arial"/>
          <w:lang w:val="ru-RU"/>
        </w:rPr>
        <w:t>Вифании</w:t>
      </w:r>
      <w:proofErr w:type="spellEnd"/>
      <w:r w:rsidR="00DE7601" w:rsidRPr="002F15A3">
        <w:rPr>
          <w:rFonts w:ascii="Arial" w:eastAsia="Times New Roman" w:hAnsi="Arial" w:cs="Arial"/>
          <w:lang w:val="ru-RU"/>
        </w:rPr>
        <w:t xml:space="preserve"> в доме Симона прокаженного, и этим приготовившая Христа к погребению. Здесь же Иуда решился предать Христа иудейским старейшинам за 30 сребреников (сумма, достаточная в те времена для приобретения небольшого участка земли даже в окрестностях Иерусалима).</w:t>
      </w:r>
    </w:p>
    <w:p w:rsidR="00DE7601" w:rsidRPr="002F15A3" w:rsidRDefault="00DE7601" w:rsidP="002F15A3">
      <w:pPr>
        <w:tabs>
          <w:tab w:val="left" w:pos="4720"/>
        </w:tabs>
        <w:spacing w:after="0" w:line="240" w:lineRule="auto"/>
        <w:ind w:right="-60"/>
        <w:jc w:val="both"/>
        <w:rPr>
          <w:rFonts w:ascii="Arial" w:eastAsia="Times New Roman" w:hAnsi="Arial" w:cs="Arial"/>
          <w:lang w:val="ru-RU"/>
        </w:rPr>
      </w:pPr>
      <w:r w:rsidRPr="002F15A3">
        <w:rPr>
          <w:rFonts w:ascii="Arial" w:eastAsia="Times New Roman" w:hAnsi="Arial" w:cs="Arial"/>
          <w:lang w:val="ru-RU"/>
        </w:rPr>
        <w:t>В Великую среду на литургии Преждеосвященных Даров в последний раз произносится молитва преподобного Ефрема Сирина с тремя великими поклонами. На вечерней службе совершается Таинство Исповеди: в этот день все стараются исповедоваться.</w:t>
      </w:r>
    </w:p>
    <w:p w:rsidR="00DE7601" w:rsidRPr="002F15A3" w:rsidRDefault="002F15A3" w:rsidP="002F15A3">
      <w:pPr>
        <w:tabs>
          <w:tab w:val="left" w:pos="4720"/>
        </w:tabs>
        <w:spacing w:after="0" w:line="240" w:lineRule="auto"/>
        <w:ind w:right="-60"/>
        <w:jc w:val="both"/>
        <w:rPr>
          <w:rFonts w:ascii="Arial" w:eastAsia="Times New Roman" w:hAnsi="Arial" w:cs="Arial"/>
          <w:lang w:val="ru-RU"/>
        </w:rPr>
      </w:pPr>
      <w:r w:rsidRPr="002F15A3">
        <w:rPr>
          <w:rFonts w:ascii="Arial" w:eastAsia="Times New Roman" w:hAnsi="Arial" w:cs="Arial"/>
          <w:b/>
          <w:color w:val="1F497D" w:themeColor="text2"/>
          <w:lang w:val="ru-RU"/>
        </w:rPr>
        <w:t xml:space="preserve">      </w:t>
      </w:r>
      <w:r w:rsidR="00B452FB">
        <w:rPr>
          <w:rFonts w:ascii="Arial" w:eastAsia="Times New Roman" w:hAnsi="Arial" w:cs="Arial"/>
          <w:b/>
          <w:color w:val="1F497D" w:themeColor="text2"/>
          <w:lang w:val="ru-RU"/>
        </w:rPr>
        <w:t>В Великий Ч</w:t>
      </w:r>
      <w:r w:rsidR="00DE7601" w:rsidRPr="002F15A3">
        <w:rPr>
          <w:rFonts w:ascii="Arial" w:eastAsia="Times New Roman" w:hAnsi="Arial" w:cs="Arial"/>
          <w:b/>
          <w:color w:val="1F497D" w:themeColor="text2"/>
          <w:lang w:val="ru-RU"/>
        </w:rPr>
        <w:t>етве</w:t>
      </w:r>
      <w:proofErr w:type="gramStart"/>
      <w:r w:rsidR="00DE7601" w:rsidRPr="002F15A3">
        <w:rPr>
          <w:rFonts w:ascii="Arial" w:eastAsia="Times New Roman" w:hAnsi="Arial" w:cs="Arial"/>
          <w:b/>
          <w:color w:val="1F497D" w:themeColor="text2"/>
          <w:lang w:val="ru-RU"/>
        </w:rPr>
        <w:t>рг</w:t>
      </w:r>
      <w:r w:rsidR="00DE7601" w:rsidRPr="002F15A3">
        <w:rPr>
          <w:rFonts w:ascii="Arial" w:eastAsia="Times New Roman" w:hAnsi="Arial" w:cs="Arial"/>
          <w:lang w:val="ru-RU"/>
        </w:rPr>
        <w:t xml:space="preserve"> всп</w:t>
      </w:r>
      <w:proofErr w:type="gramEnd"/>
      <w:r w:rsidR="00DE7601" w:rsidRPr="002F15A3">
        <w:rPr>
          <w:rFonts w:ascii="Arial" w:eastAsia="Times New Roman" w:hAnsi="Arial" w:cs="Arial"/>
          <w:lang w:val="ru-RU"/>
        </w:rPr>
        <w:t>оминается в богослужении важнейшее евангельское событие: Тайная вечеря, на которой Господь установил новозаветное  Таинство Святого Причащения (Евхаристии). В четве</w:t>
      </w:r>
      <w:proofErr w:type="gramStart"/>
      <w:r w:rsidR="00DE7601" w:rsidRPr="002F15A3">
        <w:rPr>
          <w:rFonts w:ascii="Arial" w:eastAsia="Times New Roman" w:hAnsi="Arial" w:cs="Arial"/>
          <w:lang w:val="ru-RU"/>
        </w:rPr>
        <w:t>рг Стр</w:t>
      </w:r>
      <w:proofErr w:type="gramEnd"/>
      <w:r w:rsidR="00DE7601" w:rsidRPr="002F15A3">
        <w:rPr>
          <w:rFonts w:ascii="Arial" w:eastAsia="Times New Roman" w:hAnsi="Arial" w:cs="Arial"/>
          <w:lang w:val="ru-RU"/>
        </w:rPr>
        <w:t>астной седмицы все православные причащаются Святых Христовых Таин.</w:t>
      </w:r>
    </w:p>
    <w:p w:rsidR="00DE7601" w:rsidRPr="002F15A3" w:rsidRDefault="00DE7601" w:rsidP="002F15A3">
      <w:pPr>
        <w:tabs>
          <w:tab w:val="left" w:pos="4720"/>
        </w:tabs>
        <w:spacing w:after="0" w:line="240" w:lineRule="auto"/>
        <w:ind w:right="-60"/>
        <w:jc w:val="both"/>
        <w:rPr>
          <w:rFonts w:ascii="Arial" w:eastAsia="Times New Roman" w:hAnsi="Arial" w:cs="Arial"/>
          <w:lang w:val="ru-RU"/>
        </w:rPr>
      </w:pPr>
      <w:r w:rsidRPr="002F15A3">
        <w:rPr>
          <w:rFonts w:ascii="Arial" w:eastAsia="Times New Roman" w:hAnsi="Arial" w:cs="Arial"/>
          <w:lang w:val="ru-RU"/>
        </w:rPr>
        <w:t xml:space="preserve">На литургии в кафедральных соборах при архиерейском служении совершается обряд </w:t>
      </w:r>
      <w:proofErr w:type="spellStart"/>
      <w:r w:rsidRPr="002F15A3">
        <w:rPr>
          <w:rFonts w:ascii="Arial" w:eastAsia="Times New Roman" w:hAnsi="Arial" w:cs="Arial"/>
          <w:lang w:val="ru-RU"/>
        </w:rPr>
        <w:t>умовения</w:t>
      </w:r>
      <w:proofErr w:type="spellEnd"/>
      <w:r w:rsidRPr="002F15A3">
        <w:rPr>
          <w:rFonts w:ascii="Arial" w:eastAsia="Times New Roman" w:hAnsi="Arial" w:cs="Arial"/>
          <w:lang w:val="ru-RU"/>
        </w:rPr>
        <w:t xml:space="preserve"> ног, который воскрешает в нашей памяти безмерное смирение Спасителя,  умывшего ноги Своим ученикам пред Тайной вечерей. Архиерей умывает ноги сидящим по обе стороны приготовленного  перед кафедрой места 12 священникам, изображающим собою собравшихся на вечерю учеников Господа, и отирает их </w:t>
      </w:r>
      <w:proofErr w:type="spellStart"/>
      <w:r w:rsidRPr="002F15A3">
        <w:rPr>
          <w:rFonts w:ascii="Arial" w:eastAsia="Times New Roman" w:hAnsi="Arial" w:cs="Arial"/>
          <w:lang w:val="ru-RU"/>
        </w:rPr>
        <w:t>лентием</w:t>
      </w:r>
      <w:proofErr w:type="spellEnd"/>
      <w:r w:rsidRPr="002F15A3">
        <w:rPr>
          <w:rFonts w:ascii="Arial" w:eastAsia="Times New Roman" w:hAnsi="Arial" w:cs="Arial"/>
          <w:lang w:val="ru-RU"/>
        </w:rPr>
        <w:t xml:space="preserve"> (длинным платом).</w:t>
      </w:r>
    </w:p>
    <w:p w:rsidR="00573A7A" w:rsidRDefault="002F15A3" w:rsidP="002F15A3">
      <w:pPr>
        <w:tabs>
          <w:tab w:val="left" w:pos="4720"/>
        </w:tabs>
        <w:spacing w:after="0" w:line="240" w:lineRule="auto"/>
        <w:ind w:right="-60"/>
        <w:jc w:val="both"/>
        <w:rPr>
          <w:rFonts w:ascii="Times New Roman" w:eastAsia="Times New Roman" w:hAnsi="Times New Roman" w:cs="Times New Roman"/>
          <w:sz w:val="24"/>
          <w:szCs w:val="24"/>
          <w:lang w:val="ru-RU"/>
        </w:rPr>
      </w:pPr>
      <w:r w:rsidRPr="002F15A3">
        <w:rPr>
          <w:rFonts w:ascii="Arial" w:eastAsia="Times New Roman" w:hAnsi="Arial" w:cs="Arial"/>
          <w:b/>
          <w:color w:val="1F497D" w:themeColor="text2"/>
          <w:lang w:val="ru-RU"/>
        </w:rPr>
        <w:t xml:space="preserve">      </w:t>
      </w:r>
      <w:r w:rsidR="00B452FB">
        <w:rPr>
          <w:rFonts w:ascii="Arial" w:eastAsia="Times New Roman" w:hAnsi="Arial" w:cs="Arial"/>
          <w:b/>
          <w:color w:val="1F497D" w:themeColor="text2"/>
          <w:lang w:val="ru-RU"/>
        </w:rPr>
        <w:t>День Великого П</w:t>
      </w:r>
      <w:r w:rsidR="00DE7601" w:rsidRPr="002F15A3">
        <w:rPr>
          <w:rFonts w:ascii="Arial" w:eastAsia="Times New Roman" w:hAnsi="Arial" w:cs="Arial"/>
          <w:b/>
          <w:color w:val="1F497D" w:themeColor="text2"/>
          <w:lang w:val="ru-RU"/>
        </w:rPr>
        <w:t>ятка</w:t>
      </w:r>
      <w:r w:rsidR="00DE7601" w:rsidRPr="002F15A3">
        <w:rPr>
          <w:rFonts w:ascii="Arial" w:eastAsia="Times New Roman" w:hAnsi="Arial" w:cs="Arial"/>
          <w:lang w:val="ru-RU"/>
        </w:rPr>
        <w:t xml:space="preserve"> посвящен </w:t>
      </w:r>
      <w:proofErr w:type="gramStart"/>
      <w:r w:rsidR="00DE7601" w:rsidRPr="002F15A3">
        <w:rPr>
          <w:rFonts w:ascii="Arial" w:eastAsia="Times New Roman" w:hAnsi="Arial" w:cs="Arial"/>
          <w:lang w:val="ru-RU"/>
        </w:rPr>
        <w:t>воспоминанию осуждения</w:t>
      </w:r>
      <w:proofErr w:type="gramEnd"/>
      <w:r w:rsidR="00DE7601" w:rsidRPr="002F15A3">
        <w:rPr>
          <w:rFonts w:ascii="Arial" w:eastAsia="Times New Roman" w:hAnsi="Arial" w:cs="Arial"/>
          <w:lang w:val="ru-RU"/>
        </w:rPr>
        <w:t xml:space="preserve"> на смерть, Крестных страданий и смерти Спасителя. В богослужении  этого дня Церковь как бы становится к подножию Креста Христова. На утрени Великого пятка (она служится в четверг вечером) читаются 12 Евангелий Святых Страстей – 12 отрывков Нового Завета, в которых рассказывается о предательстве Иуды, суде над Христом и Распятии Христа</w:t>
      </w:r>
      <w:r w:rsidR="00DE7601" w:rsidRPr="00DE7601">
        <w:rPr>
          <w:rFonts w:ascii="Times New Roman" w:eastAsia="Times New Roman" w:hAnsi="Times New Roman" w:cs="Times New Roman"/>
          <w:sz w:val="24"/>
          <w:szCs w:val="24"/>
          <w:lang w:val="ru-RU"/>
        </w:rPr>
        <w:t>.</w:t>
      </w:r>
    </w:p>
    <w:p w:rsidR="00AF3683" w:rsidRDefault="00AF3683" w:rsidP="002F15A3">
      <w:pPr>
        <w:tabs>
          <w:tab w:val="left" w:pos="4720"/>
        </w:tabs>
        <w:spacing w:after="0" w:line="240" w:lineRule="auto"/>
        <w:ind w:right="-60"/>
        <w:jc w:val="both"/>
        <w:rPr>
          <w:rFonts w:ascii="Times New Roman" w:eastAsia="Times New Roman" w:hAnsi="Times New Roman" w:cs="Times New Roman"/>
          <w:sz w:val="24"/>
          <w:szCs w:val="24"/>
          <w:lang w:val="ru-RU"/>
        </w:rPr>
      </w:pPr>
    </w:p>
    <w:p w:rsidR="00AF3683" w:rsidRDefault="00AF3683" w:rsidP="002F15A3">
      <w:pPr>
        <w:tabs>
          <w:tab w:val="left" w:pos="4720"/>
        </w:tabs>
        <w:spacing w:after="0" w:line="240" w:lineRule="auto"/>
        <w:ind w:right="-60"/>
        <w:jc w:val="both"/>
        <w:rPr>
          <w:rFonts w:ascii="Times New Roman" w:eastAsia="Times New Roman" w:hAnsi="Times New Roman" w:cs="Times New Roman"/>
          <w:sz w:val="24"/>
          <w:szCs w:val="24"/>
          <w:lang w:val="ru-RU"/>
        </w:rPr>
      </w:pPr>
    </w:p>
    <w:p w:rsidR="00AF3683" w:rsidRDefault="00AF3683" w:rsidP="002F15A3">
      <w:pPr>
        <w:tabs>
          <w:tab w:val="left" w:pos="4720"/>
        </w:tabs>
        <w:spacing w:after="0" w:line="240" w:lineRule="auto"/>
        <w:ind w:right="-60"/>
        <w:jc w:val="both"/>
        <w:rPr>
          <w:rFonts w:ascii="Times New Roman" w:eastAsia="Times New Roman" w:hAnsi="Times New Roman" w:cs="Times New Roman"/>
          <w:sz w:val="24"/>
          <w:szCs w:val="24"/>
          <w:lang w:val="ru-RU"/>
        </w:rPr>
      </w:pPr>
    </w:p>
    <w:p w:rsidR="00320226" w:rsidRDefault="00AF3683" w:rsidP="00AF3683">
      <w:pPr>
        <w:tabs>
          <w:tab w:val="left" w:pos="4320"/>
        </w:tabs>
        <w:spacing w:after="0" w:line="240" w:lineRule="auto"/>
        <w:ind w:right="-34"/>
        <w:jc w:val="both"/>
        <w:rPr>
          <w:rFonts w:ascii="Arial" w:eastAsia="Times New Roman" w:hAnsi="Arial" w:cs="Arial"/>
          <w:lang w:val="ru-RU"/>
        </w:rPr>
      </w:pPr>
      <w:bookmarkStart w:id="0" w:name="_GoBack"/>
      <w:r w:rsidRPr="00DE7601">
        <w:rPr>
          <w:rFonts w:ascii="DSCyrillic" w:eastAsia="Times New Roman" w:hAnsi="DSCyrillic" w:cs="Times New Roman"/>
          <w:noProof/>
          <w:color w:val="1F497D" w:themeColor="text2"/>
          <w:spacing w:val="1"/>
          <w:w w:val="83"/>
          <w:sz w:val="72"/>
          <w:szCs w:val="72"/>
          <w:lang w:val="ru-RU" w:eastAsia="ru-RU"/>
        </w:rPr>
        <w:lastRenderedPageBreak/>
        <w:drawing>
          <wp:anchor distT="0" distB="0" distL="114300" distR="114300" simplePos="0" relativeHeight="251659264" behindDoc="1" locked="0" layoutInCell="1" allowOverlap="1" wp14:anchorId="7BA59256" wp14:editId="19EBF9A9">
            <wp:simplePos x="0" y="0"/>
            <wp:positionH relativeFrom="column">
              <wp:posOffset>-588751</wp:posOffset>
            </wp:positionH>
            <wp:positionV relativeFrom="paragraph">
              <wp:posOffset>-807734</wp:posOffset>
            </wp:positionV>
            <wp:extent cx="7040351" cy="10301536"/>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кант (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0109" cy="10301182"/>
                    </a:xfrm>
                    <a:prstGeom prst="rect">
                      <a:avLst/>
                    </a:prstGeom>
                  </pic:spPr>
                </pic:pic>
              </a:graphicData>
            </a:graphic>
            <wp14:sizeRelH relativeFrom="page">
              <wp14:pctWidth>0</wp14:pctWidth>
            </wp14:sizeRelH>
            <wp14:sizeRelV relativeFrom="page">
              <wp14:pctHeight>0</wp14:pctHeight>
            </wp14:sizeRelV>
          </wp:anchor>
        </w:drawing>
      </w:r>
      <w:bookmarkEnd w:id="0"/>
      <w:r w:rsidRPr="00132FE6">
        <w:rPr>
          <w:rFonts w:ascii="Arial" w:eastAsia="Times New Roman" w:hAnsi="Arial" w:cs="Arial"/>
          <w:lang w:val="ru-RU"/>
        </w:rPr>
        <w:t xml:space="preserve">     </w:t>
      </w:r>
    </w:p>
    <w:p w:rsidR="00AF3683" w:rsidRPr="00B4017B" w:rsidRDefault="00AF3683" w:rsidP="00AF3683">
      <w:pPr>
        <w:tabs>
          <w:tab w:val="left" w:pos="4320"/>
        </w:tabs>
        <w:spacing w:after="0" w:line="240" w:lineRule="auto"/>
        <w:ind w:right="-34"/>
        <w:jc w:val="both"/>
        <w:rPr>
          <w:rFonts w:ascii="Arial" w:eastAsia="Times New Roman" w:hAnsi="Arial" w:cs="Arial"/>
          <w:lang w:val="ru-RU"/>
        </w:rPr>
      </w:pPr>
      <w:r w:rsidRPr="00132FE6">
        <w:rPr>
          <w:rFonts w:ascii="Arial" w:eastAsia="Times New Roman" w:hAnsi="Arial" w:cs="Arial"/>
          <w:lang w:val="ru-RU"/>
        </w:rPr>
        <w:t xml:space="preserve"> Утром в Великую Пятницу служатся Царские часы. Литургии в этот день не бывает — из благоговения к </w:t>
      </w:r>
      <w:proofErr w:type="spellStart"/>
      <w:r w:rsidRPr="00132FE6">
        <w:rPr>
          <w:rFonts w:ascii="Arial" w:eastAsia="Times New Roman" w:hAnsi="Arial" w:cs="Arial"/>
          <w:lang w:val="ru-RU"/>
        </w:rPr>
        <w:t>Голгофской</w:t>
      </w:r>
      <w:proofErr w:type="spellEnd"/>
      <w:r w:rsidRPr="00132FE6">
        <w:rPr>
          <w:rFonts w:ascii="Arial" w:eastAsia="Times New Roman" w:hAnsi="Arial" w:cs="Arial"/>
          <w:lang w:val="ru-RU"/>
        </w:rPr>
        <w:t xml:space="preserve"> жертве, принесенной некогда в день Великого Пятка</w:t>
      </w:r>
      <w:proofErr w:type="gramStart"/>
      <w:r w:rsidRPr="00132FE6">
        <w:rPr>
          <w:rFonts w:ascii="Arial" w:eastAsia="Times New Roman" w:hAnsi="Arial" w:cs="Arial"/>
          <w:lang w:val="ru-RU"/>
        </w:rPr>
        <w:t xml:space="preserve"> С</w:t>
      </w:r>
      <w:proofErr w:type="gramEnd"/>
      <w:r w:rsidRPr="00132FE6">
        <w:rPr>
          <w:rFonts w:ascii="Arial" w:eastAsia="Times New Roman" w:hAnsi="Arial" w:cs="Arial"/>
          <w:lang w:val="ru-RU"/>
        </w:rPr>
        <w:t xml:space="preserve">амим Сыном Божиим. </w:t>
      </w:r>
      <w:r w:rsidRPr="00B4017B">
        <w:rPr>
          <w:rFonts w:ascii="Arial" w:eastAsia="Times New Roman" w:hAnsi="Arial" w:cs="Arial"/>
          <w:lang w:val="ru-RU"/>
        </w:rPr>
        <w:t>Это день строгого поста и великой скорби.</w:t>
      </w:r>
    </w:p>
    <w:p w:rsidR="00AF3683" w:rsidRPr="00B4017B" w:rsidRDefault="00AF3683" w:rsidP="00AF3683">
      <w:pPr>
        <w:tabs>
          <w:tab w:val="left" w:pos="4320"/>
        </w:tabs>
        <w:spacing w:after="0" w:line="240" w:lineRule="auto"/>
        <w:ind w:right="-34"/>
        <w:jc w:val="both"/>
        <w:rPr>
          <w:rFonts w:ascii="Arial" w:eastAsia="Times New Roman" w:hAnsi="Arial" w:cs="Arial"/>
          <w:lang w:val="ru-RU"/>
        </w:rPr>
      </w:pPr>
      <w:r w:rsidRPr="00132FE6">
        <w:rPr>
          <w:rFonts w:ascii="Arial" w:eastAsia="Times New Roman" w:hAnsi="Arial" w:cs="Arial"/>
          <w:lang w:val="ru-RU"/>
        </w:rPr>
        <w:t xml:space="preserve">В конце вечерни Великой пятницы совершается обряд выноса Плащаницы Христовой с изображением положения Его </w:t>
      </w:r>
      <w:proofErr w:type="gramStart"/>
      <w:r w:rsidRPr="00132FE6">
        <w:rPr>
          <w:rFonts w:ascii="Arial" w:eastAsia="Times New Roman" w:hAnsi="Arial" w:cs="Arial"/>
          <w:lang w:val="ru-RU"/>
        </w:rPr>
        <w:t>во</w:t>
      </w:r>
      <w:proofErr w:type="gramEnd"/>
      <w:r w:rsidRPr="00132FE6">
        <w:rPr>
          <w:rFonts w:ascii="Arial" w:eastAsia="Times New Roman" w:hAnsi="Arial" w:cs="Arial"/>
          <w:lang w:val="ru-RU"/>
        </w:rPr>
        <w:t xml:space="preserve"> гроб, после чего читается канон о распятии Господни и на плач </w:t>
      </w:r>
      <w:proofErr w:type="spellStart"/>
      <w:r w:rsidRPr="00132FE6">
        <w:rPr>
          <w:rFonts w:ascii="Arial" w:eastAsia="Times New Roman" w:hAnsi="Arial" w:cs="Arial"/>
          <w:lang w:val="ru-RU"/>
        </w:rPr>
        <w:t>Пресвятыя</w:t>
      </w:r>
      <w:proofErr w:type="spellEnd"/>
      <w:r w:rsidRPr="00132FE6">
        <w:rPr>
          <w:rFonts w:ascii="Arial" w:eastAsia="Times New Roman" w:hAnsi="Arial" w:cs="Arial"/>
          <w:lang w:val="ru-RU"/>
        </w:rPr>
        <w:t xml:space="preserve"> Богородицы, затем верующие прикладываются к Плащанице с пением тропарей. </w:t>
      </w:r>
    </w:p>
    <w:p w:rsidR="00AF3683" w:rsidRPr="00132FE6" w:rsidRDefault="00AF3683" w:rsidP="00AF3683">
      <w:pPr>
        <w:tabs>
          <w:tab w:val="left" w:pos="4320"/>
        </w:tabs>
        <w:spacing w:after="0" w:line="240" w:lineRule="auto"/>
        <w:ind w:right="-34"/>
        <w:jc w:val="both"/>
        <w:rPr>
          <w:rFonts w:ascii="Arial" w:eastAsia="Times New Roman" w:hAnsi="Arial" w:cs="Arial"/>
          <w:lang w:val="ru-RU"/>
        </w:rPr>
      </w:pPr>
      <w:r w:rsidRPr="00132FE6">
        <w:rPr>
          <w:rFonts w:ascii="Arial" w:eastAsia="Times New Roman" w:hAnsi="Arial" w:cs="Arial"/>
          <w:b/>
          <w:color w:val="1F497D" w:themeColor="text2"/>
          <w:lang w:val="ru-RU"/>
        </w:rPr>
        <w:t xml:space="preserve">      Святитель Лука </w:t>
      </w:r>
      <w:proofErr w:type="spellStart"/>
      <w:r w:rsidRPr="00132FE6">
        <w:rPr>
          <w:rFonts w:ascii="Arial" w:eastAsia="Times New Roman" w:hAnsi="Arial" w:cs="Arial"/>
          <w:b/>
          <w:color w:val="1F497D" w:themeColor="text2"/>
          <w:lang w:val="ru-RU"/>
        </w:rPr>
        <w:t>Войно-Ясенецкий</w:t>
      </w:r>
      <w:proofErr w:type="spellEnd"/>
      <w:r w:rsidRPr="00132FE6">
        <w:rPr>
          <w:rFonts w:ascii="Arial" w:eastAsia="Times New Roman" w:hAnsi="Arial" w:cs="Arial"/>
          <w:b/>
          <w:color w:val="1F497D" w:themeColor="text2"/>
          <w:lang w:val="ru-RU"/>
        </w:rPr>
        <w:t xml:space="preserve"> пишет об этом дне:</w:t>
      </w:r>
      <w:r w:rsidRPr="00132FE6">
        <w:rPr>
          <w:rFonts w:ascii="Arial" w:eastAsia="Times New Roman" w:hAnsi="Arial" w:cs="Arial"/>
          <w:lang w:val="ru-RU"/>
        </w:rPr>
        <w:t xml:space="preserve"> </w:t>
      </w:r>
      <w:r w:rsidRPr="00132FE6">
        <w:rPr>
          <w:rFonts w:ascii="Arial" w:eastAsia="Times New Roman" w:hAnsi="Arial" w:cs="Arial"/>
          <w:b/>
          <w:color w:val="1F497D" w:themeColor="text2"/>
          <w:lang w:val="ru-RU"/>
        </w:rPr>
        <w:t>«Так кончилась страшнейшая  и величайшая драма истории мира.</w:t>
      </w:r>
      <w:r>
        <w:rPr>
          <w:rFonts w:ascii="Arial" w:eastAsia="Times New Roman" w:hAnsi="Arial" w:cs="Arial"/>
          <w:lang w:val="ru-RU"/>
        </w:rPr>
        <w:t xml:space="preserve"> Безжизненно </w:t>
      </w:r>
      <w:proofErr w:type="gramStart"/>
      <w:r>
        <w:rPr>
          <w:rFonts w:ascii="Arial" w:eastAsia="Times New Roman" w:hAnsi="Arial" w:cs="Arial"/>
          <w:lang w:val="ru-RU"/>
        </w:rPr>
        <w:t>повисло на разо</w:t>
      </w:r>
      <w:r w:rsidRPr="00132FE6">
        <w:rPr>
          <w:rFonts w:ascii="Arial" w:eastAsia="Times New Roman" w:hAnsi="Arial" w:cs="Arial"/>
          <w:lang w:val="ru-RU"/>
        </w:rPr>
        <w:t>дранных ранах от гвоздей пречистое Тело Спасителя нашего… Низко опустилась</w:t>
      </w:r>
      <w:proofErr w:type="gramEnd"/>
      <w:r w:rsidRPr="00132FE6">
        <w:rPr>
          <w:rFonts w:ascii="Arial" w:eastAsia="Times New Roman" w:hAnsi="Arial" w:cs="Arial"/>
          <w:lang w:val="ru-RU"/>
        </w:rPr>
        <w:t xml:space="preserve"> на грудь мертвая глава. И так оно долго висело.</w:t>
      </w:r>
      <w:r w:rsidRPr="00132FE6">
        <w:rPr>
          <w:lang w:val="ru-RU"/>
        </w:rPr>
        <w:t xml:space="preserve"> </w:t>
      </w:r>
      <w:r w:rsidRPr="00132FE6">
        <w:rPr>
          <w:rFonts w:ascii="Arial" w:eastAsia="Times New Roman" w:hAnsi="Arial" w:cs="Arial"/>
          <w:lang w:val="ru-RU"/>
        </w:rPr>
        <w:t>Уже разошлись, бия себя в грудь, те окаянные, которые Его распяли, а тело все висело и висело – долго висело</w:t>
      </w:r>
      <w:proofErr w:type="gramStart"/>
      <w:r w:rsidRPr="00132FE6">
        <w:rPr>
          <w:rFonts w:ascii="Arial" w:eastAsia="Times New Roman" w:hAnsi="Arial" w:cs="Arial"/>
          <w:lang w:val="ru-RU"/>
        </w:rPr>
        <w:t>… В</w:t>
      </w:r>
      <w:proofErr w:type="gramEnd"/>
      <w:r w:rsidRPr="00132FE6">
        <w:rPr>
          <w:rFonts w:ascii="Arial" w:eastAsia="Times New Roman" w:hAnsi="Arial" w:cs="Arial"/>
          <w:lang w:val="ru-RU"/>
        </w:rPr>
        <w:t>исело, доколе не пришли блаженные тайные ученики Христовы, «фарисеи» Иосиф и Никодим, и сняли со</w:t>
      </w:r>
      <w:r>
        <w:rPr>
          <w:rFonts w:ascii="Arial" w:eastAsia="Times New Roman" w:hAnsi="Arial" w:cs="Arial"/>
          <w:lang w:val="ru-RU"/>
        </w:rPr>
        <w:t xml:space="preserve"> креста окровавленное тело Спа</w:t>
      </w:r>
      <w:r w:rsidRPr="00132FE6">
        <w:rPr>
          <w:rFonts w:ascii="Arial" w:eastAsia="Times New Roman" w:hAnsi="Arial" w:cs="Arial"/>
          <w:lang w:val="ru-RU"/>
        </w:rPr>
        <w:t>сителя, и положили е</w:t>
      </w:r>
      <w:r>
        <w:rPr>
          <w:rFonts w:ascii="Arial" w:eastAsia="Times New Roman" w:hAnsi="Arial" w:cs="Arial"/>
          <w:lang w:val="ru-RU"/>
        </w:rPr>
        <w:t>го на разостланное на земле чи</w:t>
      </w:r>
      <w:r w:rsidRPr="00132FE6">
        <w:rPr>
          <w:rFonts w:ascii="Arial" w:eastAsia="Times New Roman" w:hAnsi="Arial" w:cs="Arial"/>
          <w:lang w:val="ru-RU"/>
        </w:rPr>
        <w:t xml:space="preserve">стое полотно, обмыли кровь и грязь, и положили на другую плащаницу, чистую и сухую. На плащаницу… и вот пред вами плащаница с телом </w:t>
      </w:r>
      <w:proofErr w:type="spellStart"/>
      <w:r w:rsidRPr="00132FE6">
        <w:rPr>
          <w:rFonts w:ascii="Arial" w:eastAsia="Times New Roman" w:hAnsi="Arial" w:cs="Arial"/>
          <w:lang w:val="ru-RU"/>
        </w:rPr>
        <w:t>Иисусовым</w:t>
      </w:r>
      <w:proofErr w:type="spellEnd"/>
      <w:proofErr w:type="gramStart"/>
      <w:r w:rsidRPr="00132FE6">
        <w:rPr>
          <w:rFonts w:ascii="Arial" w:eastAsia="Times New Roman" w:hAnsi="Arial" w:cs="Arial"/>
          <w:lang w:val="ru-RU"/>
        </w:rPr>
        <w:t>… О</w:t>
      </w:r>
      <w:proofErr w:type="gramEnd"/>
      <w:r w:rsidRPr="00132FE6">
        <w:rPr>
          <w:rFonts w:ascii="Arial" w:eastAsia="Times New Roman" w:hAnsi="Arial" w:cs="Arial"/>
          <w:lang w:val="ru-RU"/>
        </w:rPr>
        <w:t xml:space="preserve"> Господи наш, Господи! Что же это такое? Как могло это случиться?! Разве не говорил Он апостолу Своему Петру, когда в Гефсиманском саду отсек он ухо рабу первосвященника: «</w:t>
      </w:r>
      <w:r w:rsidRPr="00BC0C9E">
        <w:rPr>
          <w:rFonts w:ascii="Arial" w:eastAsia="Times New Roman" w:hAnsi="Arial" w:cs="Arial"/>
          <w:i/>
          <w:lang w:val="ru-RU"/>
        </w:rPr>
        <w:t>Возврати меч твой в его место, ибо все, взявшие меч, мечом погибнут. Или думаешь, что Я не могу теперь умолить Отца Моего, и Он представит Мне более, нежели двенадцать легионов ангелов?</w:t>
      </w:r>
      <w:r w:rsidRPr="00132FE6">
        <w:rPr>
          <w:rFonts w:ascii="Arial" w:eastAsia="Times New Roman" w:hAnsi="Arial" w:cs="Arial"/>
          <w:lang w:val="ru-RU"/>
        </w:rPr>
        <w:t>» (Мф. 26, 52-53).</w:t>
      </w:r>
    </w:p>
    <w:p w:rsidR="00AF3683" w:rsidRPr="00132FE6" w:rsidRDefault="00AF3683" w:rsidP="00AF3683">
      <w:pPr>
        <w:tabs>
          <w:tab w:val="left" w:pos="4320"/>
        </w:tabs>
        <w:spacing w:after="0" w:line="240" w:lineRule="auto"/>
        <w:ind w:right="-34"/>
        <w:jc w:val="both"/>
        <w:rPr>
          <w:rFonts w:ascii="Arial" w:eastAsia="Times New Roman" w:hAnsi="Arial" w:cs="Arial"/>
          <w:lang w:val="ru-RU"/>
        </w:rPr>
      </w:pPr>
      <w:r w:rsidRPr="00132FE6">
        <w:rPr>
          <w:rFonts w:ascii="Arial" w:eastAsia="Times New Roman" w:hAnsi="Arial" w:cs="Arial"/>
          <w:lang w:val="ru-RU"/>
        </w:rPr>
        <w:t xml:space="preserve">Да, да, Он мог это сделать, но Он этого не сделал. Он добровольно, добровольно – запомните на всю жизнь это слово – совершенно добровольно претерпел страшную казнь, отдал жизнь свою за жизнь мира на кресте. Скажите, когда это было до Христа? Когда это было возможно, чтобы тот, кто не имел бы власть избежать неприятностей, избежать даже смертной казни, не использовал бы этой своей власти? Когда бывало, чтобы шел человек добровольно на смерть? Это было после Христа, было со многими мучениками Христовыми, но до Христа никогда, никогда не было. Бог, Троичный в Лицах, в предвечном Своем Совете нашел средство к тому, чтобы не остались безнаказанными грехи мира: Он возложил их на Сына Своего, на Господа Иисуса Христа. «И Он понес грехи </w:t>
      </w:r>
      <w:proofErr w:type="gramStart"/>
      <w:r w:rsidRPr="00132FE6">
        <w:rPr>
          <w:rFonts w:ascii="Arial" w:eastAsia="Times New Roman" w:hAnsi="Arial" w:cs="Arial"/>
          <w:lang w:val="ru-RU"/>
        </w:rPr>
        <w:t>наши</w:t>
      </w:r>
      <w:proofErr w:type="gramEnd"/>
      <w:r w:rsidRPr="00132FE6">
        <w:rPr>
          <w:rFonts w:ascii="Arial" w:eastAsia="Times New Roman" w:hAnsi="Arial" w:cs="Arial"/>
          <w:lang w:val="ru-RU"/>
        </w:rPr>
        <w:t xml:space="preserve"> и мучим был за беззакония наши». О, как понять, как постигнуть это? Это страшно, этого постигнуть нельзя, это одна из величайших тайн Божиих. И никогда ум человеческий не сможет понять, почему и как надо было, чтобы за грехи мира так страшно изъязвлен был Христос Сын Божий. </w:t>
      </w:r>
      <w:proofErr w:type="gramStart"/>
      <w:r w:rsidRPr="00132FE6">
        <w:rPr>
          <w:rFonts w:ascii="Arial" w:eastAsia="Times New Roman" w:hAnsi="Arial" w:cs="Arial"/>
          <w:lang w:val="ru-RU"/>
        </w:rPr>
        <w:t>Не должны ли со смирением, с глубоким преклонением познать и запомнить навсегда одно – что смерть Христова на кресте была добровольной смертью за грехи наши – за грехи мои, за грехи ваши, за грехи отцов наших</w:t>
      </w:r>
      <w:r w:rsidR="00B452FB" w:rsidRPr="00320226">
        <w:rPr>
          <w:lang w:val="ru-RU"/>
        </w:rPr>
        <w:t>»</w:t>
      </w:r>
      <w:r w:rsidRPr="00132FE6">
        <w:rPr>
          <w:rFonts w:ascii="Arial" w:eastAsia="Times New Roman" w:hAnsi="Arial" w:cs="Arial"/>
          <w:lang w:val="ru-RU"/>
        </w:rPr>
        <w:t>.</w:t>
      </w:r>
      <w:proofErr w:type="gramEnd"/>
    </w:p>
    <w:p w:rsidR="00AF3683" w:rsidRDefault="00B452FB" w:rsidP="00AF3683">
      <w:pPr>
        <w:tabs>
          <w:tab w:val="left" w:pos="4320"/>
        </w:tabs>
        <w:spacing w:after="0" w:line="240" w:lineRule="auto"/>
        <w:ind w:right="-34"/>
        <w:jc w:val="both"/>
        <w:rPr>
          <w:rFonts w:ascii="Arial" w:eastAsia="Times New Roman" w:hAnsi="Arial" w:cs="Arial"/>
          <w:spacing w:val="1"/>
          <w:w w:val="83"/>
          <w:lang w:val="ru-RU"/>
        </w:rPr>
      </w:pPr>
      <w:r>
        <w:rPr>
          <w:rFonts w:ascii="Arial" w:eastAsia="Times New Roman" w:hAnsi="Arial" w:cs="Arial"/>
          <w:b/>
          <w:color w:val="1F497D" w:themeColor="text2"/>
          <w:lang w:val="ru-RU"/>
        </w:rPr>
        <w:t xml:space="preserve">      В Великую С</w:t>
      </w:r>
      <w:r w:rsidR="00AF3683" w:rsidRPr="00BC0C9E">
        <w:rPr>
          <w:rFonts w:ascii="Arial" w:eastAsia="Times New Roman" w:hAnsi="Arial" w:cs="Arial"/>
          <w:b/>
          <w:color w:val="1F497D" w:themeColor="text2"/>
          <w:lang w:val="ru-RU"/>
        </w:rPr>
        <w:t>убботу</w:t>
      </w:r>
      <w:r w:rsidR="00AF3683" w:rsidRPr="00132FE6">
        <w:rPr>
          <w:rFonts w:ascii="Arial" w:eastAsia="Times New Roman" w:hAnsi="Arial" w:cs="Arial"/>
          <w:lang w:val="ru-RU"/>
        </w:rPr>
        <w:t xml:space="preserve"> Церковь воспоминает погребение Иисуса Христа, пребывание Его тела </w:t>
      </w:r>
      <w:proofErr w:type="gramStart"/>
      <w:r w:rsidR="00AF3683" w:rsidRPr="00132FE6">
        <w:rPr>
          <w:rFonts w:ascii="Arial" w:eastAsia="Times New Roman" w:hAnsi="Arial" w:cs="Arial"/>
          <w:lang w:val="ru-RU"/>
        </w:rPr>
        <w:t>во</w:t>
      </w:r>
      <w:proofErr w:type="gramEnd"/>
      <w:r w:rsidR="00AF3683" w:rsidRPr="00132FE6">
        <w:rPr>
          <w:rFonts w:ascii="Arial" w:eastAsia="Times New Roman" w:hAnsi="Arial" w:cs="Arial"/>
          <w:lang w:val="ru-RU"/>
        </w:rPr>
        <w:t xml:space="preserve"> гробе, сошествие душою во ад для возвещения там победы над смертью и избавления душ, с верою ожидавших Его пришествия, и введение благоразумного разбойника в рай. Богослужение Великой субботы служит переходом к наступающему дню, считающемуся Праздником праздников, - Воскресению Христову. Кроме строгого поста, провождение дня Великой субботы в древности отличалось особенной внутренней сосредоточенностью и торжественной тишиной в церковной жизни. «Что это? - говорит святой </w:t>
      </w:r>
      <w:proofErr w:type="spellStart"/>
      <w:r w:rsidR="00AF3683" w:rsidRPr="00132FE6">
        <w:rPr>
          <w:rFonts w:ascii="Arial" w:eastAsia="Times New Roman" w:hAnsi="Arial" w:cs="Arial"/>
          <w:lang w:val="ru-RU"/>
        </w:rPr>
        <w:t>Епифаний</w:t>
      </w:r>
      <w:proofErr w:type="spellEnd"/>
      <w:r w:rsidR="00AF3683" w:rsidRPr="00132FE6">
        <w:rPr>
          <w:rFonts w:ascii="Arial" w:eastAsia="Times New Roman" w:hAnsi="Arial" w:cs="Arial"/>
          <w:lang w:val="ru-RU"/>
        </w:rPr>
        <w:t xml:space="preserve"> в своей беседе на Великую субботу. - Сегодня господствует на земле </w:t>
      </w:r>
      <w:proofErr w:type="gramStart"/>
      <w:r w:rsidR="00AF3683" w:rsidRPr="00132FE6">
        <w:rPr>
          <w:rFonts w:ascii="Arial" w:eastAsia="Times New Roman" w:hAnsi="Arial" w:cs="Arial"/>
          <w:lang w:val="ru-RU"/>
        </w:rPr>
        <w:t>великое молчание</w:t>
      </w:r>
      <w:proofErr w:type="gramEnd"/>
      <w:r w:rsidR="00AF3683" w:rsidRPr="00132FE6">
        <w:rPr>
          <w:rFonts w:ascii="Arial" w:eastAsia="Times New Roman" w:hAnsi="Arial" w:cs="Arial"/>
          <w:lang w:val="ru-RU"/>
        </w:rPr>
        <w:t xml:space="preserve"> и покой. Глубокое молчание, потому что почил Царь. Земля страшится и пребывает в покое, потому что почивает Бог </w:t>
      </w:r>
      <w:proofErr w:type="gramStart"/>
      <w:r w:rsidR="00AF3683" w:rsidRPr="00132FE6">
        <w:rPr>
          <w:rFonts w:ascii="Arial" w:eastAsia="Times New Roman" w:hAnsi="Arial" w:cs="Arial"/>
          <w:lang w:val="ru-RU"/>
        </w:rPr>
        <w:t>во</w:t>
      </w:r>
      <w:proofErr w:type="gramEnd"/>
      <w:r w:rsidR="00AF3683" w:rsidRPr="00132FE6">
        <w:rPr>
          <w:rFonts w:ascii="Arial" w:eastAsia="Times New Roman" w:hAnsi="Arial" w:cs="Arial"/>
          <w:lang w:val="ru-RU"/>
        </w:rPr>
        <w:t xml:space="preserve"> плоти и пробуждает от века почивших. Умер Бог </w:t>
      </w:r>
      <w:proofErr w:type="gramStart"/>
      <w:r w:rsidR="00AF3683" w:rsidRPr="00132FE6">
        <w:rPr>
          <w:rFonts w:ascii="Arial" w:eastAsia="Times New Roman" w:hAnsi="Arial" w:cs="Arial"/>
          <w:lang w:val="ru-RU"/>
        </w:rPr>
        <w:t>во</w:t>
      </w:r>
      <w:proofErr w:type="gramEnd"/>
      <w:r w:rsidR="00AF3683" w:rsidRPr="00132FE6">
        <w:rPr>
          <w:rFonts w:ascii="Arial" w:eastAsia="Times New Roman" w:hAnsi="Arial" w:cs="Arial"/>
          <w:lang w:val="ru-RU"/>
        </w:rPr>
        <w:t xml:space="preserve"> плоти, и ад трепещет. Бог почил на краткое время, чтобы пробудить тех, которые </w:t>
      </w:r>
      <w:proofErr w:type="gramStart"/>
      <w:r w:rsidR="00AF3683" w:rsidRPr="00132FE6">
        <w:rPr>
          <w:rFonts w:ascii="Arial" w:eastAsia="Times New Roman" w:hAnsi="Arial" w:cs="Arial"/>
          <w:lang w:val="ru-RU"/>
        </w:rPr>
        <w:t>во</w:t>
      </w:r>
      <w:proofErr w:type="gramEnd"/>
      <w:r w:rsidR="00AF3683" w:rsidRPr="00132FE6">
        <w:rPr>
          <w:rFonts w:ascii="Arial" w:eastAsia="Times New Roman" w:hAnsi="Arial" w:cs="Arial"/>
          <w:lang w:val="ru-RU"/>
        </w:rPr>
        <w:t xml:space="preserve"> аде.» В Великую субботу освящают куличи, пасхи и яйца. Верующие готовятся к светлому Христову Воскресению, чтобы на самой радостной службе святой Пасхи Христовой соединиться </w:t>
      </w:r>
      <w:proofErr w:type="gramStart"/>
      <w:r w:rsidR="00AF3683" w:rsidRPr="00132FE6">
        <w:rPr>
          <w:rFonts w:ascii="Arial" w:eastAsia="Times New Roman" w:hAnsi="Arial" w:cs="Arial"/>
          <w:lang w:val="ru-RU"/>
        </w:rPr>
        <w:t>со</w:t>
      </w:r>
      <w:proofErr w:type="gramEnd"/>
      <w:r w:rsidR="00AF3683" w:rsidRPr="00132FE6">
        <w:rPr>
          <w:rFonts w:ascii="Arial" w:eastAsia="Times New Roman" w:hAnsi="Arial" w:cs="Arial"/>
          <w:lang w:val="ru-RU"/>
        </w:rPr>
        <w:t xml:space="preserve"> Христом в Таинстве святого Причащения.</w:t>
      </w:r>
      <w:r w:rsidR="00AF3683" w:rsidRPr="00132FE6">
        <w:rPr>
          <w:rFonts w:ascii="Arial" w:eastAsia="Times New Roman" w:hAnsi="Arial" w:cs="Arial"/>
          <w:spacing w:val="1"/>
          <w:w w:val="83"/>
          <w:lang w:val="ru-RU"/>
        </w:rPr>
        <w:t xml:space="preserve"> </w:t>
      </w:r>
    </w:p>
    <w:p w:rsidR="00AF3683" w:rsidRDefault="00AF3683" w:rsidP="00AF3683">
      <w:pPr>
        <w:tabs>
          <w:tab w:val="left" w:pos="4320"/>
        </w:tabs>
        <w:spacing w:after="0" w:line="240" w:lineRule="auto"/>
        <w:ind w:right="-34"/>
        <w:jc w:val="center"/>
        <w:rPr>
          <w:rFonts w:ascii="Arial" w:eastAsia="Times New Roman" w:hAnsi="Arial" w:cs="Arial"/>
          <w:bCs/>
          <w:color w:val="1F497D" w:themeColor="text2"/>
          <w:kern w:val="36"/>
          <w:sz w:val="18"/>
          <w:szCs w:val="18"/>
          <w:lang w:val="ru-RU" w:eastAsia="ru-RU"/>
        </w:rPr>
      </w:pPr>
    </w:p>
    <w:p w:rsidR="00AF3683" w:rsidRPr="00DE24EE" w:rsidRDefault="00AF3683" w:rsidP="002F15A3">
      <w:pPr>
        <w:tabs>
          <w:tab w:val="left" w:pos="4720"/>
        </w:tabs>
        <w:spacing w:after="0" w:line="240" w:lineRule="auto"/>
        <w:ind w:right="-60"/>
        <w:jc w:val="both"/>
        <w:rPr>
          <w:rFonts w:ascii="Times New Roman" w:eastAsia="Times New Roman" w:hAnsi="Times New Roman" w:cs="Times New Roman"/>
          <w:sz w:val="24"/>
          <w:szCs w:val="24"/>
          <w:lang w:val="ru-RU"/>
        </w:rPr>
      </w:pPr>
    </w:p>
    <w:sectPr w:rsidR="00AF3683" w:rsidRPr="00DE24EE">
      <w:pgSz w:w="11900" w:h="16840"/>
      <w:pgMar w:top="1580" w:right="13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SCyrillic">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7A"/>
    <w:rsid w:val="00230DC1"/>
    <w:rsid w:val="002F15A3"/>
    <w:rsid w:val="00320226"/>
    <w:rsid w:val="00572E46"/>
    <w:rsid w:val="00573A7A"/>
    <w:rsid w:val="006E2FE6"/>
    <w:rsid w:val="00921861"/>
    <w:rsid w:val="00AF3683"/>
    <w:rsid w:val="00B452FB"/>
    <w:rsid w:val="00DE24EE"/>
    <w:rsid w:val="00DE7601"/>
    <w:rsid w:val="00E63E91"/>
    <w:rsid w:val="00EC1EB9"/>
    <w:rsid w:val="00EF53B5"/>
    <w:rsid w:val="00EF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3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3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3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3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1132</Words>
  <Characters>6458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dikoff</dc:creator>
  <cp:lastModifiedBy>Сергий</cp:lastModifiedBy>
  <cp:revision>9</cp:revision>
  <dcterms:created xsi:type="dcterms:W3CDTF">2014-04-03T19:14:00Z</dcterms:created>
  <dcterms:modified xsi:type="dcterms:W3CDTF">2019-01-21T08:57:00Z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2011-04-18T00:00:00Z</vt:filetime>
  </property>
  <property fmtid="{D5CDD505-2E9C-101B-9397-08002B2CF9AE}" pid="3" name="LastSaved">
    <vt:filetime>2014-04-02T00:00:00Z</vt:filetime>
  </property>
</Properties>
</file>